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0.xml" ContentType="application/vnd.ms-office.classificationlabel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0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5CAEB5" w14:textId="7CCDB5EB" w:rsidR="001F032B" w:rsidRDefault="1456E63B" w:rsidP="73586A0A">
      <w:pPr>
        <w:pStyle w:val="Title"/>
      </w:pPr>
      <w:bookmarkStart w:id="0" w:name="_GoBack"/>
      <w:bookmarkEnd w:id="0"/>
      <w:commentRangeStart w:id="1"/>
      <w:r>
        <w:t>Implementatieplan</w:t>
      </w:r>
      <w:commentRangeEnd w:id="1"/>
      <w:r w:rsidR="00344558">
        <w:rPr>
          <w:rStyle w:val="CommentReference"/>
          <w:rFonts w:asciiTheme="minorHAnsi" w:eastAsiaTheme="minorHAnsi" w:hAnsiTheme="minorHAnsi" w:cstheme="minorBidi"/>
          <w:spacing w:val="0"/>
          <w:kern w:val="0"/>
        </w:rPr>
        <w:commentReference w:id="1"/>
      </w:r>
    </w:p>
    <w:p w14:paraId="378B50D0" w14:textId="1E7CD570" w:rsidR="1456E63B" w:rsidRDefault="1456E63B" w:rsidP="73586A0A">
      <w:pPr>
        <w:pStyle w:val="Subtitle"/>
      </w:pPr>
      <w:r>
        <w:t>Casusgroep 1 – Finn Alberts, Maud Derhaag, Peter Derks en Brent Vliex</w:t>
      </w:r>
    </w:p>
    <w:p w14:paraId="329E2AC1" w14:textId="5A74CDE4" w:rsidR="00C43586" w:rsidRPr="00C43586" w:rsidRDefault="1309FE21" w:rsidP="00C43586">
      <w:r>
        <w:t xml:space="preserve">De applicatie wordt gefaseerd uitgerold. </w:t>
      </w:r>
      <w:r w:rsidR="340387A7">
        <w:t xml:space="preserve">Bij elke fase wordt de applicatie uitgerold op vijf nieuwe scholen. </w:t>
      </w:r>
      <w:r w:rsidR="404A622B">
        <w:t xml:space="preserve">Deze scholen worden op willekeurige manier gekozen. </w:t>
      </w:r>
      <w:r w:rsidR="1FD3590D">
        <w:t xml:space="preserve">Twee weken na elke uitrol wordt </w:t>
      </w:r>
      <w:r w:rsidR="4AE39C84">
        <w:t>er geëvalueerd wan</w:t>
      </w:r>
      <w:r w:rsidR="38AD682F">
        <w:t>n</w:t>
      </w:r>
      <w:r w:rsidR="4AE39C84">
        <w:t xml:space="preserve">eer de volgende fase uitgerold kan worden. </w:t>
      </w:r>
      <w:r w:rsidR="0D295FF8">
        <w:t>Hierbij wordt rekening</w:t>
      </w:r>
      <w:r w:rsidR="302F68F8">
        <w:t xml:space="preserve"> </w:t>
      </w:r>
      <w:r w:rsidR="0D295FF8">
        <w:t>gehouden met</w:t>
      </w:r>
      <w:r w:rsidR="302F68F8">
        <w:t xml:space="preserve"> de </w:t>
      </w:r>
      <w:r w:rsidR="3033DEC7">
        <w:t>benodigde</w:t>
      </w:r>
      <w:r w:rsidR="302F68F8">
        <w:t xml:space="preserve"> tijdsduur om </w:t>
      </w:r>
      <w:r w:rsidR="75A27CE0">
        <w:t xml:space="preserve">de ontstane </w:t>
      </w:r>
      <w:r w:rsidR="302F68F8">
        <w:t xml:space="preserve">problemen op te lossen. </w:t>
      </w:r>
      <w:r w:rsidR="2909D04E">
        <w:t>O</w:t>
      </w:r>
      <w:r w:rsidR="2CBD1045">
        <w:t xml:space="preserve">ok wordt tijdens deze evaluatie bekeken of de capaciteit </w:t>
      </w:r>
      <w:r w:rsidR="500552E2">
        <w:t xml:space="preserve">van het supportteam moet worden </w:t>
      </w:r>
      <w:r w:rsidR="35D91AE8">
        <w:t xml:space="preserve">opgeschaald. </w:t>
      </w:r>
      <w:r w:rsidR="3CE1D6BC">
        <w:t>Door de appli</w:t>
      </w:r>
      <w:r w:rsidR="3755CE9F">
        <w:t>c</w:t>
      </w:r>
      <w:r w:rsidR="3CE1D6BC">
        <w:t>atie gefaseerd uit te rollen</w:t>
      </w:r>
      <w:r w:rsidR="007C11F6">
        <w:t xml:space="preserve"> wordt een balans gecreëerd tussen verantwoord uitrollen</w:t>
      </w:r>
      <w:r w:rsidR="4477DF81">
        <w:t xml:space="preserve"> (problemen en vragen blijven beheersbaar)</w:t>
      </w:r>
      <w:r w:rsidR="007C11F6">
        <w:t xml:space="preserve"> en tijd die het kost om volledig uit te rollen.</w:t>
      </w:r>
      <w:r w:rsidR="1CE84CD9">
        <w:t xml:space="preserve"> </w:t>
      </w:r>
    </w:p>
    <w:p w14:paraId="1FB1707A" w14:textId="72F3FC16" w:rsidR="3578217D" w:rsidRDefault="3578217D" w:rsidP="1C27F2DA">
      <w:r>
        <w:t xml:space="preserve">Een </w:t>
      </w:r>
      <w:r w:rsidR="00941E8B">
        <w:t xml:space="preserve">andere optie is om </w:t>
      </w:r>
      <w:r w:rsidR="00023C0B">
        <w:t>de applicatie bij alle scholen tegelijk te implementeren</w:t>
      </w:r>
      <w:r>
        <w:t xml:space="preserve">. Echter brengt dit een nadeel met zich mee, namelijk </w:t>
      </w:r>
      <w:r w:rsidR="1C79EACC">
        <w:t xml:space="preserve">dat het </w:t>
      </w:r>
      <w:r w:rsidR="4188D96D">
        <w:t xml:space="preserve">te veel druk legt op het </w:t>
      </w:r>
      <w:r w:rsidR="1C79EACC">
        <w:t>supportteam</w:t>
      </w:r>
      <w:r w:rsidR="00A54583">
        <w:t>, doordat heel veel problemen zullen worden gemeld</w:t>
      </w:r>
      <w:r w:rsidR="00544F99">
        <w:t xml:space="preserve"> in de eerste weken. </w:t>
      </w:r>
      <w:r w:rsidR="00FB7C32">
        <w:t>Het is een mogelijkheid om de capaciteit van het supportteam te vergroten, maar dit kost veel geld.</w:t>
      </w:r>
    </w:p>
    <w:p w14:paraId="201D49AF" w14:textId="7D1D68F9" w:rsidR="502B4665" w:rsidRDefault="502B4665" w:rsidP="73586A0A">
      <w:r>
        <w:t xml:space="preserve">De applicatie </w:t>
      </w:r>
      <w:r w:rsidR="0E762BD3">
        <w:t>wordt verspreid via</w:t>
      </w:r>
      <w:r>
        <w:t xml:space="preserve"> de bestaande online portals van de Technasia</w:t>
      </w:r>
      <w:r w:rsidR="0208F81E">
        <w:t>/middelbare scholen</w:t>
      </w:r>
      <w:r w:rsidR="747F7FE6">
        <w:t xml:space="preserve">. De leerlingen en leraren van de </w:t>
      </w:r>
      <w:r w:rsidR="7CA7274B">
        <w:t>ICT-lessen</w:t>
      </w:r>
      <w:r w:rsidR="747F7FE6">
        <w:t xml:space="preserve"> krijgen toegang tot de applicatie</w:t>
      </w:r>
      <w:r w:rsidR="638C7193">
        <w:t>,</w:t>
      </w:r>
      <w:r w:rsidR="747F7FE6">
        <w:t xml:space="preserve"> zij kunnen de applicatie op eigen apparatuur instal</w:t>
      </w:r>
      <w:r w:rsidR="1173A128">
        <w:t>l</w:t>
      </w:r>
      <w:r w:rsidR="747F7FE6">
        <w:t>eren waarna zij hie</w:t>
      </w:r>
      <w:r w:rsidR="3BE3B398">
        <w:t>rvan gebruik kunnen maken.</w:t>
      </w:r>
      <w:r w:rsidR="7706D8FE">
        <w:t xml:space="preserve"> Ook is het vo</w:t>
      </w:r>
      <w:r w:rsidR="6EA1E2DE">
        <w:t>o</w:t>
      </w:r>
      <w:r w:rsidR="7706D8FE">
        <w:t>r systeembeheerd</w:t>
      </w:r>
      <w:r w:rsidR="459057CE">
        <w:t>er</w:t>
      </w:r>
      <w:r w:rsidR="7706D8FE">
        <w:t>s mogelijk de applicatie op apparatuur van de school te installeren, waardoor er ook op school mee kan worden gewerkt.</w:t>
      </w:r>
    </w:p>
    <w:p w14:paraId="4F88A3D1" w14:textId="6F3D5882" w:rsidR="0EFA5DF5" w:rsidRDefault="0EFA5DF5" w:rsidP="73586A0A">
      <w:r>
        <w:t>Bij vragen of problemen kan via e-mail direct contact op worden genomen met de projectleider en ontwikkelaars.</w:t>
      </w:r>
      <w:r w:rsidR="7C4DEE76">
        <w:t xml:space="preserve"> Omdat de applicatie gefaseerd wordt uitgerold is het niet nodig een volledige service desk in te </w:t>
      </w:r>
      <w:commentRangeStart w:id="2"/>
      <w:commentRangeStart w:id="3"/>
      <w:r w:rsidR="7C4DEE76">
        <w:t xml:space="preserve">richten. </w:t>
      </w:r>
      <w:commentRangeEnd w:id="2"/>
      <w:r>
        <w:rPr>
          <w:rStyle w:val="CommentReference"/>
        </w:rPr>
        <w:commentReference w:id="2"/>
      </w:r>
      <w:commentRangeEnd w:id="3"/>
      <w:r>
        <w:rPr>
          <w:rStyle w:val="CommentReference"/>
        </w:rPr>
        <w:commentReference w:id="3"/>
      </w:r>
    </w:p>
    <w:p w14:paraId="18812714" w14:textId="31571C20" w:rsidR="000E7152" w:rsidRPr="00490735" w:rsidRDefault="00490735" w:rsidP="000E7152">
      <w:pPr>
        <w:keepNext/>
      </w:pPr>
      <w:r>
        <w:object w:dxaOrig="20172" w:dyaOrig="9732" w14:anchorId="6CE9E8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217.5pt" o:ole="">
            <v:imagedata r:id="rId9" o:title=""/>
          </v:shape>
          <o:OLEObject Type="Embed" ProgID="Visio.Drawing.15" ShapeID="_x0000_i1025" DrawAspect="Content" ObjectID="_1665876881" r:id="rId10"/>
        </w:object>
      </w:r>
    </w:p>
    <w:p w14:paraId="784EC647" w14:textId="768C67ED" w:rsidR="3335F666" w:rsidRDefault="000E7152" w:rsidP="000E7152">
      <w:pPr>
        <w:pStyle w:val="Caption"/>
      </w:pPr>
      <w:r>
        <w:t xml:space="preserve">Figuur </w:t>
      </w:r>
      <w:r>
        <w:fldChar w:fldCharType="begin"/>
      </w:r>
      <w:r>
        <w:instrText>SEQ Figuur \* ARABIC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Proces voor probleemafhandeling</w:t>
      </w:r>
    </w:p>
    <w:p w14:paraId="6FC95806" w14:textId="62BAE09C" w:rsidR="73586A0A" w:rsidRDefault="73586A0A" w:rsidP="73586A0A">
      <w:pPr>
        <w:pStyle w:val="ListParagraph"/>
        <w:ind w:left="0"/>
      </w:pPr>
    </w:p>
    <w:sectPr w:rsidR="73586A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Alberts, Finn (2062662)" w:date="2020-11-03T10:19:00Z" w:initials="AF(">
    <w:p w14:paraId="746E0660" w14:textId="0793DF9B" w:rsidR="00344558" w:rsidRDefault="00344558">
      <w:pPr>
        <w:pStyle w:val="CommentText"/>
      </w:pPr>
      <w:r>
        <w:rPr>
          <w:rStyle w:val="CommentReference"/>
        </w:rPr>
        <w:annotationRef/>
      </w:r>
      <w:r>
        <w:t>Capaciteit, et</w:t>
      </w:r>
      <w:r w:rsidR="00F67B9E">
        <w:t>c</w:t>
      </w:r>
    </w:p>
  </w:comment>
  <w:comment w:id="2" w:author="Alberts, Finn (2062662)" w:date="2020-11-03T10:16:00Z" w:initials="AF(">
    <w:p w14:paraId="4896BB58" w14:textId="53510479" w:rsidR="00741BA3" w:rsidRDefault="00741BA3">
      <w:pPr>
        <w:pStyle w:val="CommentText"/>
      </w:pPr>
      <w:r>
        <w:rPr>
          <w:rStyle w:val="CommentReference"/>
        </w:rPr>
        <w:annotationRef/>
      </w:r>
      <w:r>
        <w:t>In figuur: voor de beslissing</w:t>
      </w:r>
      <w:r w:rsidR="00594324">
        <w:t>: “</w:t>
      </w:r>
      <w:r w:rsidR="005E570F">
        <w:t>Registratie</w:t>
      </w:r>
      <w:r w:rsidR="00594324">
        <w:t xml:space="preserve"> probleem”</w:t>
      </w:r>
    </w:p>
  </w:comment>
  <w:comment w:id="3" w:author="Vliex, Brent (2061419)" w:date="2020-11-03T10:22:00Z" w:initials="V(">
    <w:p w14:paraId="343789F9" w14:textId="34EADF7F" w:rsidR="22AB1FAE" w:rsidRDefault="22AB1FAE">
      <w:pPr>
        <w:pStyle w:val="CommentText"/>
      </w:pPr>
      <w:r>
        <w:t>probleem is incident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46E0660" w15:done="1"/>
  <w15:commentEx w15:paraId="4896BB58" w15:done="1"/>
  <w15:commentEx w15:paraId="343789F9" w15:paraIdParent="4896BB58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3F47F394" w16cex:dateUtc="2020-11-03T09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46E0660" w16cid:durableId="234BAD48"/>
  <w16cid:commentId w16cid:paraId="4896BB58" w16cid:durableId="234BAC61"/>
  <w16cid:commentId w16cid:paraId="343789F9" w16cid:durableId="3F47F39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11F93"/>
    <w:multiLevelType w:val="hybridMultilevel"/>
    <w:tmpl w:val="1924E284"/>
    <w:lvl w:ilvl="0" w:tplc="63E01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7E48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7874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EEB8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AC56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A6F4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08CF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9A5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00F5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B2534"/>
    <w:multiLevelType w:val="hybridMultilevel"/>
    <w:tmpl w:val="04AA502E"/>
    <w:lvl w:ilvl="0" w:tplc="8B7489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9228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325B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8AF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E6DE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FCE8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F002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48E7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9AB3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lberts, Finn (2062662)">
    <w15:presenceInfo w15:providerId="None" w15:userId="Alberts, Finn (2062662)"/>
  </w15:person>
  <w15:person w15:author="Vliex, Brent (2061419)">
    <w15:presenceInfo w15:providerId="AD" w15:userId="S::2061419vliex@zuyd.nl::a6f47d31-ed10-4fa9-b701-d07d4cce33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0A528AB"/>
    <w:rsid w:val="00023C0B"/>
    <w:rsid w:val="00081540"/>
    <w:rsid w:val="000E7152"/>
    <w:rsid w:val="001250D1"/>
    <w:rsid w:val="001923C8"/>
    <w:rsid w:val="001A3C8C"/>
    <w:rsid w:val="001B5066"/>
    <w:rsid w:val="001E6E56"/>
    <w:rsid w:val="001F032B"/>
    <w:rsid w:val="0024584E"/>
    <w:rsid w:val="00260AFD"/>
    <w:rsid w:val="002A2773"/>
    <w:rsid w:val="002C509F"/>
    <w:rsid w:val="00344558"/>
    <w:rsid w:val="003A4C62"/>
    <w:rsid w:val="003D52ED"/>
    <w:rsid w:val="003E0903"/>
    <w:rsid w:val="003E22A2"/>
    <w:rsid w:val="0041572C"/>
    <w:rsid w:val="00430428"/>
    <w:rsid w:val="00431F03"/>
    <w:rsid w:val="0043786E"/>
    <w:rsid w:val="0046267E"/>
    <w:rsid w:val="00487008"/>
    <w:rsid w:val="00490735"/>
    <w:rsid w:val="004D4FFD"/>
    <w:rsid w:val="004E0F29"/>
    <w:rsid w:val="00510E6A"/>
    <w:rsid w:val="00544F99"/>
    <w:rsid w:val="00594324"/>
    <w:rsid w:val="005E2232"/>
    <w:rsid w:val="005E570F"/>
    <w:rsid w:val="00684D98"/>
    <w:rsid w:val="006B6ABE"/>
    <w:rsid w:val="006C4C9E"/>
    <w:rsid w:val="006C7DB8"/>
    <w:rsid w:val="006D619C"/>
    <w:rsid w:val="00713049"/>
    <w:rsid w:val="00725BB4"/>
    <w:rsid w:val="00741BA3"/>
    <w:rsid w:val="0074567F"/>
    <w:rsid w:val="00787A8E"/>
    <w:rsid w:val="007A08A6"/>
    <w:rsid w:val="007C11F6"/>
    <w:rsid w:val="007C564E"/>
    <w:rsid w:val="007C63DD"/>
    <w:rsid w:val="008349DD"/>
    <w:rsid w:val="00840F96"/>
    <w:rsid w:val="008542F9"/>
    <w:rsid w:val="00861F72"/>
    <w:rsid w:val="008735E6"/>
    <w:rsid w:val="0089089F"/>
    <w:rsid w:val="008A4AA6"/>
    <w:rsid w:val="008A7507"/>
    <w:rsid w:val="008B6D90"/>
    <w:rsid w:val="008D2523"/>
    <w:rsid w:val="00941E8B"/>
    <w:rsid w:val="00953F89"/>
    <w:rsid w:val="00971D90"/>
    <w:rsid w:val="00976167"/>
    <w:rsid w:val="009A7957"/>
    <w:rsid w:val="00A12427"/>
    <w:rsid w:val="00A216BF"/>
    <w:rsid w:val="00A54583"/>
    <w:rsid w:val="00A64B69"/>
    <w:rsid w:val="00A7130C"/>
    <w:rsid w:val="00AA3A58"/>
    <w:rsid w:val="00AC3855"/>
    <w:rsid w:val="00AF0737"/>
    <w:rsid w:val="00B67D08"/>
    <w:rsid w:val="00BA52AB"/>
    <w:rsid w:val="00C15EE4"/>
    <w:rsid w:val="00C254AD"/>
    <w:rsid w:val="00C43586"/>
    <w:rsid w:val="00D05DA2"/>
    <w:rsid w:val="00DE1C7F"/>
    <w:rsid w:val="00DE7CF2"/>
    <w:rsid w:val="00E06E2A"/>
    <w:rsid w:val="00E21F45"/>
    <w:rsid w:val="00E73009"/>
    <w:rsid w:val="00E80A3C"/>
    <w:rsid w:val="00ED3BF1"/>
    <w:rsid w:val="00EF297E"/>
    <w:rsid w:val="00F405B9"/>
    <w:rsid w:val="00F67B9E"/>
    <w:rsid w:val="00FB7C32"/>
    <w:rsid w:val="00FD2978"/>
    <w:rsid w:val="00FF47A7"/>
    <w:rsid w:val="01E463C6"/>
    <w:rsid w:val="0208F81E"/>
    <w:rsid w:val="030872D1"/>
    <w:rsid w:val="039025C6"/>
    <w:rsid w:val="03CA4824"/>
    <w:rsid w:val="060BDFBF"/>
    <w:rsid w:val="089D5893"/>
    <w:rsid w:val="096D7B45"/>
    <w:rsid w:val="0C7BB7B4"/>
    <w:rsid w:val="0D295FF8"/>
    <w:rsid w:val="0DE865AA"/>
    <w:rsid w:val="0E762BD3"/>
    <w:rsid w:val="0EFA5DF5"/>
    <w:rsid w:val="0F201BBA"/>
    <w:rsid w:val="1173A128"/>
    <w:rsid w:val="13094B0E"/>
    <w:rsid w:val="1309FE21"/>
    <w:rsid w:val="13920E00"/>
    <w:rsid w:val="1456E63B"/>
    <w:rsid w:val="16C9A00D"/>
    <w:rsid w:val="1A245E7F"/>
    <w:rsid w:val="1A42E347"/>
    <w:rsid w:val="1AB624B1"/>
    <w:rsid w:val="1B0A473F"/>
    <w:rsid w:val="1C0DE4CC"/>
    <w:rsid w:val="1C27F2DA"/>
    <w:rsid w:val="1C79EACC"/>
    <w:rsid w:val="1CA760B4"/>
    <w:rsid w:val="1CE84CD9"/>
    <w:rsid w:val="1E9DBC2E"/>
    <w:rsid w:val="1F16B284"/>
    <w:rsid w:val="1FD3590D"/>
    <w:rsid w:val="20680A64"/>
    <w:rsid w:val="20C4D786"/>
    <w:rsid w:val="214BC065"/>
    <w:rsid w:val="22AA9AB1"/>
    <w:rsid w:val="22AB1FAE"/>
    <w:rsid w:val="231B6032"/>
    <w:rsid w:val="237C921B"/>
    <w:rsid w:val="24FC7B86"/>
    <w:rsid w:val="261CA945"/>
    <w:rsid w:val="2669EB81"/>
    <w:rsid w:val="26F3EC90"/>
    <w:rsid w:val="26F7C161"/>
    <w:rsid w:val="284C5860"/>
    <w:rsid w:val="2909D04E"/>
    <w:rsid w:val="298E76F7"/>
    <w:rsid w:val="2A19C0F8"/>
    <w:rsid w:val="2A935762"/>
    <w:rsid w:val="2BAD1021"/>
    <w:rsid w:val="2C0DEA11"/>
    <w:rsid w:val="2CBD1045"/>
    <w:rsid w:val="2D885E39"/>
    <w:rsid w:val="2E85590A"/>
    <w:rsid w:val="2EABC4D5"/>
    <w:rsid w:val="2EE7E03F"/>
    <w:rsid w:val="2FB71554"/>
    <w:rsid w:val="302F68F8"/>
    <w:rsid w:val="3033DEC7"/>
    <w:rsid w:val="314C344B"/>
    <w:rsid w:val="3290A650"/>
    <w:rsid w:val="331C9FF7"/>
    <w:rsid w:val="3335F666"/>
    <w:rsid w:val="340387A7"/>
    <w:rsid w:val="342B4567"/>
    <w:rsid w:val="35718499"/>
    <w:rsid w:val="3578217D"/>
    <w:rsid w:val="35AF2269"/>
    <w:rsid w:val="35D91AE8"/>
    <w:rsid w:val="36A4D82B"/>
    <w:rsid w:val="3755CE9F"/>
    <w:rsid w:val="38AD682F"/>
    <w:rsid w:val="38C99D5C"/>
    <w:rsid w:val="3A6E0FF8"/>
    <w:rsid w:val="3AE30267"/>
    <w:rsid w:val="3AEC382E"/>
    <w:rsid w:val="3B4A6501"/>
    <w:rsid w:val="3BE3B398"/>
    <w:rsid w:val="3BFF4CC8"/>
    <w:rsid w:val="3C28522B"/>
    <w:rsid w:val="3C7F69A5"/>
    <w:rsid w:val="3CB62421"/>
    <w:rsid w:val="3CE1D6BC"/>
    <w:rsid w:val="3E48EA6D"/>
    <w:rsid w:val="3E4F544A"/>
    <w:rsid w:val="3E9EE234"/>
    <w:rsid w:val="404A622B"/>
    <w:rsid w:val="40814FDC"/>
    <w:rsid w:val="40A528AB"/>
    <w:rsid w:val="4188D96D"/>
    <w:rsid w:val="430EB665"/>
    <w:rsid w:val="43D2AFA5"/>
    <w:rsid w:val="443267F1"/>
    <w:rsid w:val="4477DF81"/>
    <w:rsid w:val="44C6CE20"/>
    <w:rsid w:val="459057CE"/>
    <w:rsid w:val="47DA5CDD"/>
    <w:rsid w:val="4958E3F2"/>
    <w:rsid w:val="4AE39C84"/>
    <w:rsid w:val="4E50EED1"/>
    <w:rsid w:val="500552E2"/>
    <w:rsid w:val="502B4665"/>
    <w:rsid w:val="519E6294"/>
    <w:rsid w:val="51C4D279"/>
    <w:rsid w:val="52938F3F"/>
    <w:rsid w:val="5452A7B8"/>
    <w:rsid w:val="5472CA4D"/>
    <w:rsid w:val="562D72F1"/>
    <w:rsid w:val="580C6EC6"/>
    <w:rsid w:val="58C0A776"/>
    <w:rsid w:val="5B1E7D58"/>
    <w:rsid w:val="5B7A2F59"/>
    <w:rsid w:val="5C545274"/>
    <w:rsid w:val="5E1FFEB5"/>
    <w:rsid w:val="60FE309E"/>
    <w:rsid w:val="611AEF68"/>
    <w:rsid w:val="616A8549"/>
    <w:rsid w:val="622F2D76"/>
    <w:rsid w:val="62E82E44"/>
    <w:rsid w:val="632190FD"/>
    <w:rsid w:val="638C7193"/>
    <w:rsid w:val="63AA40D7"/>
    <w:rsid w:val="63E9B90C"/>
    <w:rsid w:val="64C86402"/>
    <w:rsid w:val="66CD354E"/>
    <w:rsid w:val="676F856F"/>
    <w:rsid w:val="67BE7D13"/>
    <w:rsid w:val="690EF27F"/>
    <w:rsid w:val="6A8F0B99"/>
    <w:rsid w:val="6C75F034"/>
    <w:rsid w:val="6DE61F4B"/>
    <w:rsid w:val="6E059C62"/>
    <w:rsid w:val="6EA1E2DE"/>
    <w:rsid w:val="6FC8CC18"/>
    <w:rsid w:val="701B1E5F"/>
    <w:rsid w:val="71A8DC98"/>
    <w:rsid w:val="72B6F2DB"/>
    <w:rsid w:val="73586A0A"/>
    <w:rsid w:val="73A32EBF"/>
    <w:rsid w:val="73BBE301"/>
    <w:rsid w:val="7474A9F9"/>
    <w:rsid w:val="747F7FE6"/>
    <w:rsid w:val="75A27CE0"/>
    <w:rsid w:val="7706D8FE"/>
    <w:rsid w:val="77FDA4D6"/>
    <w:rsid w:val="78B93D36"/>
    <w:rsid w:val="79378182"/>
    <w:rsid w:val="79DB9DE0"/>
    <w:rsid w:val="7A1E2A7E"/>
    <w:rsid w:val="7AE40A22"/>
    <w:rsid w:val="7C4DEE76"/>
    <w:rsid w:val="7CA7274B"/>
    <w:rsid w:val="7E47CD93"/>
    <w:rsid w:val="7EF38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528AB"/>
  <w15:chartTrackingRefBased/>
  <w15:docId w15:val="{5EDD5678-716C-46ED-9F23-4CEF02D9F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0E715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3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F8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41B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1B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1B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1B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1B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fontTable" Target="fontTable.xml"/><Relationship Id="rId5" Type="http://schemas.openxmlformats.org/officeDocument/2006/relationships/comments" Target="comment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/>
</file>

<file path=docMetadata/LabelInfo0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272</Words>
  <Characters>1552</Characters>
  <Application>Microsoft Office Word</Application>
  <DocSecurity>4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Alberts, Finn (2062662)</dc:creator>
  <cp:keywords/>
  <dc:description/>
  <cp:lastModifiedBy>Alberts, Finn (2062662)</cp:lastModifiedBy>
  <cp:revision>79</cp:revision>
  <dcterms:created xsi:type="dcterms:W3CDTF">2020-10-29T05:11:00Z</dcterms:created>
  <dcterms:modified xsi:type="dcterms:W3CDTF">2020-11-03T19:48:00Z</dcterms:modified>
</cp:coreProperties>
</file>